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D744" w14:textId="77777777" w:rsidR="00B11CD1" w:rsidRDefault="00B11CD1" w:rsidP="00B11CD1">
      <w:pPr>
        <w:rPr>
          <w:rFonts w:ascii="Calibri" w:hAnsi="Calibri" w:cs="Calibri"/>
          <w:b/>
        </w:rPr>
      </w:pPr>
    </w:p>
    <w:p w14:paraId="48091283" w14:textId="77777777" w:rsidR="00B11CD1" w:rsidRDefault="00B11CD1" w:rsidP="00F863CD">
      <w:pPr>
        <w:rPr>
          <w:rFonts w:ascii="Calibri" w:hAnsi="Calibri" w:cs="Calibri"/>
          <w:b/>
          <w:sz w:val="36"/>
        </w:rPr>
      </w:pPr>
    </w:p>
    <w:p w14:paraId="1F17F805" w14:textId="77777777"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14:paraId="759295C7" w14:textId="77777777" w:rsidR="00B11CD1" w:rsidRPr="009B576A" w:rsidRDefault="00B11CD1" w:rsidP="00B11CD1">
      <w:pPr>
        <w:rPr>
          <w:rFonts w:ascii="Tahoma" w:hAnsi="Tahoma" w:cs="Tahoma"/>
          <w:b/>
        </w:rPr>
      </w:pPr>
    </w:p>
    <w:p w14:paraId="1388FBD1" w14:textId="77777777"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14:paraId="0931329B" w14:textId="77777777"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14:paraId="3F6F2832" w14:textId="77777777"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14:paraId="2665CF5F" w14:textId="77777777"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14:paraId="6B7FCB7A" w14:textId="77777777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iniciativa que presenta no se encuentra en ejecución y no tiene financiamiento vigente.</w:t>
      </w:r>
    </w:p>
    <w:p w14:paraId="1D5D3665" w14:textId="77777777" w:rsidR="00F87E7A" w:rsidRPr="00330F35" w:rsidRDefault="00F87E7A" w:rsidP="00F87E7A">
      <w:pPr>
        <w:pStyle w:val="Prrafodelista"/>
        <w:jc w:val="both"/>
        <w:rPr>
          <w:rFonts w:ascii="Tahoma" w:hAnsi="Tahoma" w:cs="Tahoma"/>
          <w:sz w:val="26"/>
          <w:szCs w:val="26"/>
          <w:lang w:val="es-CL"/>
        </w:rPr>
      </w:pPr>
    </w:p>
    <w:p w14:paraId="20AE07AD" w14:textId="6FF67E23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institución no posee rendiciones pendientes de otros fondos concursables con cargo a la ley de presupuestos o de municipa</w:t>
      </w:r>
      <w:r w:rsidR="003C6B70">
        <w:rPr>
          <w:rFonts w:ascii="Tahoma" w:hAnsi="Tahoma" w:cs="Tahoma"/>
          <w:sz w:val="26"/>
          <w:szCs w:val="26"/>
          <w:lang w:val="es-CL"/>
        </w:rPr>
        <w:t>lidades indicadas en las bases.</w:t>
      </w:r>
    </w:p>
    <w:p w14:paraId="1BFC7106" w14:textId="77777777" w:rsidR="00F87E7A" w:rsidRPr="00330F35" w:rsidRDefault="00F87E7A" w:rsidP="00F87E7A">
      <w:pPr>
        <w:pStyle w:val="Prrafodelista"/>
        <w:jc w:val="both"/>
        <w:rPr>
          <w:rFonts w:ascii="Tahoma" w:hAnsi="Tahoma" w:cs="Tahoma"/>
          <w:sz w:val="26"/>
          <w:szCs w:val="26"/>
          <w:lang w:val="es-CL"/>
        </w:rPr>
      </w:pPr>
    </w:p>
    <w:p w14:paraId="4F69312B" w14:textId="77777777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el proyecto.</w:t>
      </w:r>
    </w:p>
    <w:p w14:paraId="3E88ACBA" w14:textId="77777777" w:rsidR="00F87E7A" w:rsidRPr="00F87E7A" w:rsidRDefault="00F87E7A" w:rsidP="00F87E7A">
      <w:pPr>
        <w:jc w:val="both"/>
        <w:rPr>
          <w:rFonts w:ascii="Tahoma" w:hAnsi="Tahoma" w:cs="Tahoma"/>
          <w:sz w:val="26"/>
          <w:szCs w:val="26"/>
          <w:lang w:val="es-CL"/>
        </w:rPr>
      </w:pPr>
    </w:p>
    <w:p w14:paraId="119016BD" w14:textId="77777777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Las declaraciones y contenidos en la presentación son fidedignas y corresponden a antecedentes reales.</w:t>
      </w:r>
    </w:p>
    <w:p w14:paraId="49F2FB1E" w14:textId="77777777" w:rsidR="00F87E7A" w:rsidRPr="00F87E7A" w:rsidRDefault="00F87E7A" w:rsidP="00F87E7A">
      <w:pPr>
        <w:jc w:val="both"/>
        <w:rPr>
          <w:rFonts w:ascii="Tahoma" w:hAnsi="Tahoma" w:cs="Tahoma"/>
          <w:sz w:val="26"/>
          <w:szCs w:val="26"/>
          <w:lang w:val="es-CL"/>
        </w:rPr>
      </w:pPr>
    </w:p>
    <w:p w14:paraId="5FC51B83" w14:textId="77777777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alguna.</w:t>
      </w:r>
    </w:p>
    <w:p w14:paraId="47F982F3" w14:textId="77777777" w:rsidR="00F87E7A" w:rsidRPr="00F87E7A" w:rsidRDefault="00F87E7A" w:rsidP="00F87E7A">
      <w:pPr>
        <w:jc w:val="both"/>
        <w:rPr>
          <w:rFonts w:ascii="Tahoma" w:hAnsi="Tahoma" w:cs="Tahoma"/>
          <w:sz w:val="26"/>
          <w:szCs w:val="26"/>
          <w:lang w:val="es-CL"/>
        </w:rPr>
      </w:pPr>
    </w:p>
    <w:p w14:paraId="5E51E4FF" w14:textId="59B55A7C" w:rsidR="003C6B70" w:rsidRDefault="00F87E7A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>
        <w:rPr>
          <w:rFonts w:ascii="Tahoma" w:hAnsi="Tahoma" w:cs="Tahoma"/>
          <w:sz w:val="26"/>
          <w:szCs w:val="26"/>
          <w:lang w:val="es-CL"/>
        </w:rPr>
        <w:t xml:space="preserve">Tener pleno conocimiento que, de ser seleccionada la iniciativa, el medio de comunicación oficial entre el Gobierno regional de Antofagasta y de mi institución será el CORREO ELECTRÓNICO (email) que se ha indicado en el formulario de postulación. </w:t>
      </w:r>
    </w:p>
    <w:p w14:paraId="2196F356" w14:textId="77777777" w:rsidR="00F87E7A" w:rsidRPr="00F87E7A" w:rsidRDefault="00F87E7A" w:rsidP="00F87E7A">
      <w:pPr>
        <w:jc w:val="both"/>
        <w:rPr>
          <w:rFonts w:ascii="Tahoma" w:hAnsi="Tahoma" w:cs="Tahoma"/>
          <w:sz w:val="26"/>
          <w:szCs w:val="26"/>
          <w:lang w:val="es-CL"/>
        </w:rPr>
      </w:pPr>
    </w:p>
    <w:p w14:paraId="37A898D8" w14:textId="7A9F28DF" w:rsidR="000D1D1D" w:rsidRPr="00D42461" w:rsidRDefault="000D1D1D" w:rsidP="000D1D1D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 xml:space="preserve">ACEPTA todos y cada uno de los </w:t>
      </w:r>
      <w:r w:rsidR="00F87E7A" w:rsidRPr="00D42461">
        <w:rPr>
          <w:rFonts w:asciiTheme="minorHAnsi" w:hAnsiTheme="minorHAnsi" w:cs="Tahoma"/>
          <w:sz w:val="28"/>
          <w:lang w:val="es-CL"/>
        </w:rPr>
        <w:t xml:space="preserve">términos </w:t>
      </w:r>
      <w:r w:rsidR="00F87E7A">
        <w:rPr>
          <w:rFonts w:asciiTheme="minorHAnsi" w:hAnsiTheme="minorHAnsi" w:cs="Tahoma"/>
          <w:sz w:val="28"/>
          <w:lang w:val="es-CL"/>
        </w:rPr>
        <w:t xml:space="preserve">establecidos en el MANUAL DE PROCEDIMIENTO DE INICIATIVAS </w:t>
      </w:r>
      <w:r w:rsidR="00C81357">
        <w:rPr>
          <w:rFonts w:asciiTheme="minorHAnsi" w:hAnsiTheme="minorHAnsi" w:cs="Tahoma"/>
          <w:sz w:val="28"/>
          <w:lang w:val="es-CL"/>
        </w:rPr>
        <w:t>DE INT</w:t>
      </w:r>
      <w:r w:rsidR="00E7444D">
        <w:rPr>
          <w:rFonts w:asciiTheme="minorHAnsi" w:hAnsiTheme="minorHAnsi" w:cs="Tahoma"/>
          <w:sz w:val="28"/>
          <w:lang w:val="es-CL"/>
        </w:rPr>
        <w:t>E</w:t>
      </w:r>
      <w:r w:rsidR="00F87E7A">
        <w:rPr>
          <w:rFonts w:asciiTheme="minorHAnsi" w:hAnsiTheme="minorHAnsi" w:cs="Tahoma"/>
          <w:sz w:val="28"/>
          <w:lang w:val="es-CL"/>
        </w:rPr>
        <w:t>RÉ</w:t>
      </w:r>
      <w:r w:rsidR="00C81357">
        <w:rPr>
          <w:rFonts w:asciiTheme="minorHAnsi" w:hAnsiTheme="minorHAnsi" w:cs="Tahoma"/>
          <w:sz w:val="28"/>
          <w:lang w:val="es-CL"/>
        </w:rPr>
        <w:t xml:space="preserve">S REGIONAL </w:t>
      </w:r>
      <w:r w:rsidR="00F87E7A">
        <w:rPr>
          <w:rFonts w:asciiTheme="minorHAnsi" w:hAnsiTheme="minorHAnsi" w:cs="Tahoma"/>
          <w:sz w:val="28"/>
          <w:lang w:val="es-CL"/>
        </w:rPr>
        <w:t>definidos en la resolución</w:t>
      </w:r>
      <w:r w:rsidR="00C81357">
        <w:rPr>
          <w:rFonts w:asciiTheme="minorHAnsi" w:hAnsiTheme="minorHAnsi" w:cs="Tahoma"/>
          <w:sz w:val="28"/>
          <w:lang w:val="es-CL"/>
        </w:rPr>
        <w:t xml:space="preserve">  </w:t>
      </w:r>
      <w:r w:rsidR="00F87E7A">
        <w:rPr>
          <w:rFonts w:asciiTheme="minorHAnsi" w:hAnsiTheme="minorHAnsi" w:cs="Tahoma"/>
          <w:sz w:val="28"/>
          <w:lang w:val="es-CL"/>
        </w:rPr>
        <w:t>427</w:t>
      </w:r>
      <w:r w:rsidR="00E7444D">
        <w:rPr>
          <w:rFonts w:asciiTheme="minorHAnsi" w:hAnsiTheme="minorHAnsi" w:cs="Tahoma"/>
          <w:sz w:val="28"/>
          <w:lang w:val="es-CL"/>
        </w:rPr>
        <w:t xml:space="preserve"> de fecha </w:t>
      </w:r>
      <w:r w:rsidR="00F87E7A">
        <w:rPr>
          <w:rFonts w:asciiTheme="minorHAnsi" w:hAnsiTheme="minorHAnsi" w:cs="Tahoma"/>
          <w:sz w:val="28"/>
          <w:lang w:val="es-CL"/>
        </w:rPr>
        <w:t>05</w:t>
      </w:r>
      <w:r w:rsidR="00E7444D">
        <w:rPr>
          <w:rFonts w:asciiTheme="minorHAnsi" w:hAnsiTheme="minorHAnsi" w:cs="Tahoma"/>
          <w:sz w:val="28"/>
          <w:lang w:val="es-CL"/>
        </w:rPr>
        <w:t xml:space="preserve"> de </w:t>
      </w:r>
      <w:r w:rsidR="00F87E7A">
        <w:rPr>
          <w:rFonts w:asciiTheme="minorHAnsi" w:hAnsiTheme="minorHAnsi" w:cs="Tahoma"/>
          <w:sz w:val="28"/>
          <w:lang w:val="es-CL"/>
        </w:rPr>
        <w:t>agosto</w:t>
      </w:r>
      <w:r w:rsidR="00E7444D">
        <w:rPr>
          <w:rFonts w:asciiTheme="minorHAnsi" w:hAnsiTheme="minorHAnsi" w:cs="Tahoma"/>
          <w:sz w:val="28"/>
          <w:lang w:val="es-CL"/>
        </w:rPr>
        <w:t xml:space="preserve"> de</w:t>
      </w:r>
      <w:r w:rsidR="00D95826">
        <w:rPr>
          <w:rFonts w:asciiTheme="minorHAnsi" w:hAnsiTheme="minorHAnsi" w:cs="Tahoma"/>
          <w:sz w:val="28"/>
          <w:lang w:val="es-CL"/>
        </w:rPr>
        <w:t>l año</w:t>
      </w:r>
      <w:r w:rsidR="00E7444D">
        <w:rPr>
          <w:rFonts w:asciiTheme="minorHAnsi" w:hAnsiTheme="minorHAnsi" w:cs="Tahoma"/>
          <w:sz w:val="28"/>
          <w:lang w:val="es-CL"/>
        </w:rPr>
        <w:t xml:space="preserve"> 2021</w:t>
      </w:r>
      <w:r>
        <w:rPr>
          <w:rFonts w:asciiTheme="minorHAnsi" w:hAnsiTheme="minorHAnsi" w:cs="Tahoma"/>
          <w:sz w:val="28"/>
          <w:lang w:val="es-CL"/>
        </w:rPr>
        <w:t>.</w:t>
      </w:r>
    </w:p>
    <w:p w14:paraId="18D74777" w14:textId="77777777" w:rsidR="000D1D1D" w:rsidRPr="00330F35" w:rsidRDefault="000D1D1D" w:rsidP="000D1D1D">
      <w:pPr>
        <w:pStyle w:val="Prrafodelista"/>
        <w:jc w:val="both"/>
        <w:rPr>
          <w:rFonts w:ascii="Tahoma" w:hAnsi="Tahoma" w:cs="Tahoma"/>
          <w:sz w:val="26"/>
          <w:szCs w:val="26"/>
          <w:lang w:val="es-CL"/>
        </w:rPr>
      </w:pPr>
    </w:p>
    <w:p w14:paraId="5189F19B" w14:textId="77777777" w:rsidR="00B11CD1" w:rsidRPr="00B23732" w:rsidRDefault="00B11CD1" w:rsidP="00B11CD1">
      <w:pPr>
        <w:rPr>
          <w:rFonts w:ascii="Calibri" w:hAnsi="Calibri" w:cs="Calibri"/>
          <w:lang w:val="es-CL"/>
        </w:rPr>
      </w:pPr>
    </w:p>
    <w:p w14:paraId="3406A5DF" w14:textId="77777777" w:rsidR="00B11CD1" w:rsidRPr="00D95826" w:rsidRDefault="00B11CD1" w:rsidP="00B11CD1">
      <w:pPr>
        <w:rPr>
          <w:rFonts w:ascii="Calibri" w:hAnsi="Calibri" w:cs="Calibri"/>
          <w:lang w:val="es-CL"/>
        </w:rPr>
      </w:pPr>
      <w:bookmarkStart w:id="0" w:name="_GoBack"/>
      <w:bookmarkEnd w:id="0"/>
    </w:p>
    <w:p w14:paraId="7E161853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14:paraId="6E46AE6D" w14:textId="77777777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14:paraId="30B030D3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724DCE1D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2DE928F8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4D58470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14:paraId="63D95B11" w14:textId="77777777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9E8176" w14:textId="77777777"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14:paraId="248774CB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14:paraId="7B984C82" w14:textId="77777777" w:rsidR="00B11CD1" w:rsidRDefault="00B11CD1" w:rsidP="00B11CD1"/>
    <w:p w14:paraId="1CBC2358" w14:textId="77777777" w:rsidR="00132E43" w:rsidRDefault="00875E92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28C09" w14:textId="77777777" w:rsidR="00875E92" w:rsidRDefault="00875E92" w:rsidP="00B11CD1">
      <w:r>
        <w:separator/>
      </w:r>
    </w:p>
  </w:endnote>
  <w:endnote w:type="continuationSeparator" w:id="0">
    <w:p w14:paraId="7653DE87" w14:textId="77777777" w:rsidR="00875E92" w:rsidRDefault="00875E92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EECF2" w14:textId="77777777" w:rsidR="00875E92" w:rsidRDefault="00875E92" w:rsidP="00B11CD1">
      <w:r>
        <w:separator/>
      </w:r>
    </w:p>
  </w:footnote>
  <w:footnote w:type="continuationSeparator" w:id="0">
    <w:p w14:paraId="0EE473C0" w14:textId="77777777" w:rsidR="00875E92" w:rsidRDefault="00875E92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60E1" w14:textId="77777777"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C11C3D0" wp14:editId="4091BA76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1AB07AD" wp14:editId="09524447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44F"/>
    <w:multiLevelType w:val="hybridMultilevel"/>
    <w:tmpl w:val="310022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E5F"/>
    <w:multiLevelType w:val="hybridMultilevel"/>
    <w:tmpl w:val="3BB88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0D1D1D"/>
    <w:rsid w:val="002F6E72"/>
    <w:rsid w:val="00330F35"/>
    <w:rsid w:val="003C6B70"/>
    <w:rsid w:val="00507787"/>
    <w:rsid w:val="005D6A93"/>
    <w:rsid w:val="006074FA"/>
    <w:rsid w:val="00641125"/>
    <w:rsid w:val="00875E92"/>
    <w:rsid w:val="009762CE"/>
    <w:rsid w:val="009B576A"/>
    <w:rsid w:val="009C69AB"/>
    <w:rsid w:val="00A32F54"/>
    <w:rsid w:val="00AB7935"/>
    <w:rsid w:val="00B11CD1"/>
    <w:rsid w:val="00B23732"/>
    <w:rsid w:val="00BA64B4"/>
    <w:rsid w:val="00C3218D"/>
    <w:rsid w:val="00C81357"/>
    <w:rsid w:val="00C83EC2"/>
    <w:rsid w:val="00CD5515"/>
    <w:rsid w:val="00CE6926"/>
    <w:rsid w:val="00D02210"/>
    <w:rsid w:val="00D410EA"/>
    <w:rsid w:val="00D95826"/>
    <w:rsid w:val="00DA7E47"/>
    <w:rsid w:val="00E1375C"/>
    <w:rsid w:val="00E7444D"/>
    <w:rsid w:val="00ED2F0F"/>
    <w:rsid w:val="00ED5008"/>
    <w:rsid w:val="00F863CD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9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patricio herrera zapata</cp:lastModifiedBy>
  <cp:revision>3</cp:revision>
  <cp:lastPrinted>2021-08-11T15:45:00Z</cp:lastPrinted>
  <dcterms:created xsi:type="dcterms:W3CDTF">2021-08-11T16:33:00Z</dcterms:created>
  <dcterms:modified xsi:type="dcterms:W3CDTF">2021-08-11T16:34:00Z</dcterms:modified>
</cp:coreProperties>
</file>